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B516D" w14:textId="77777777" w:rsidR="00C3576A" w:rsidRDefault="00C3576A" w:rsidP="00C3576A">
      <w:pPr>
        <w:pStyle w:val="NormalWeb"/>
        <w:rPr>
          <w:rFonts w:ascii="Calibri" w:hAnsi="Calibri"/>
          <w:color w:val="000000"/>
        </w:rPr>
      </w:pPr>
    </w:p>
    <w:p w14:paraId="22EFBADC" w14:textId="77777777" w:rsidR="00C3576A" w:rsidRDefault="00C3576A" w:rsidP="00C3576A">
      <w:pPr>
        <w:pStyle w:val="NormalWeb"/>
        <w:rPr>
          <w:rFonts w:ascii="Calibri" w:hAnsi="Calibri"/>
          <w:color w:val="000000"/>
        </w:rPr>
      </w:pPr>
    </w:p>
    <w:p w14:paraId="61E051ED" w14:textId="77777777" w:rsidR="00C3576A" w:rsidRPr="00C3576A" w:rsidRDefault="00C3576A" w:rsidP="00C3576A">
      <w:pPr>
        <w:pStyle w:val="NormalWeb"/>
        <w:jc w:val="center"/>
        <w:rPr>
          <w:rFonts w:ascii="Calibri" w:hAnsi="Calibri"/>
          <w:b/>
          <w:bCs/>
          <w:color w:val="000000"/>
        </w:rPr>
      </w:pPr>
      <w:r w:rsidRPr="00C3576A">
        <w:rPr>
          <w:rFonts w:ascii="Calibri" w:hAnsi="Calibri"/>
          <w:b/>
          <w:bCs/>
          <w:color w:val="000000"/>
        </w:rPr>
        <w:t>GST 100 – Final Examination</w:t>
      </w:r>
    </w:p>
    <w:p w14:paraId="75B3E04A" w14:textId="77777777" w:rsidR="00C3576A" w:rsidRDefault="00C3576A" w:rsidP="00C3576A">
      <w:pPr>
        <w:pStyle w:val="NormalWeb"/>
        <w:rPr>
          <w:rFonts w:ascii="Calibri" w:hAnsi="Calibri"/>
          <w:color w:val="000000"/>
        </w:rPr>
      </w:pPr>
    </w:p>
    <w:p w14:paraId="10B06601" w14:textId="77777777" w:rsidR="00C3576A" w:rsidRPr="00A3372A" w:rsidRDefault="00A3372A" w:rsidP="00C3576A">
      <w:pPr>
        <w:pStyle w:val="NormalWeb"/>
        <w:rPr>
          <w:rFonts w:ascii="Calibri" w:eastAsia="Calibri" w:hAnsi="Calibri" w:cs="Mangal"/>
          <w:lang w:bidi="ar-SA"/>
        </w:rPr>
      </w:pPr>
      <w:r w:rsidRPr="00A3372A">
        <w:rPr>
          <w:rFonts w:ascii="Calibri" w:eastAsia="Calibri" w:hAnsi="Calibri" w:cs="Mangal"/>
          <w:lang w:bidi="ar-SA"/>
        </w:rPr>
        <w:t>This is a take home examination.  You may use any sources that you wish in preparing your answers.  If texts other than those assigned for the course are used, please attach a bibliography...  Any quoted material must contain appropriate references.</w:t>
      </w:r>
    </w:p>
    <w:p w14:paraId="5A45F639" w14:textId="77777777" w:rsidR="00A3372A" w:rsidRDefault="00A3372A" w:rsidP="00C3576A">
      <w:pPr>
        <w:pStyle w:val="NormalWeb"/>
        <w:rPr>
          <w:rFonts w:ascii="Calibri" w:hAnsi="Calibri"/>
          <w:color w:val="000000"/>
        </w:rPr>
      </w:pPr>
    </w:p>
    <w:p w14:paraId="4903DBF2" w14:textId="77777777" w:rsidR="00C3576A" w:rsidRDefault="00C3576A" w:rsidP="00C3576A">
      <w:pPr>
        <w:pStyle w:val="NormalWeb"/>
        <w:rPr>
          <w:rFonts w:ascii="Calibri" w:hAnsi="Calibri"/>
          <w:color w:val="000000"/>
        </w:rPr>
      </w:pPr>
      <w:r>
        <w:rPr>
          <w:rFonts w:ascii="Calibri" w:hAnsi="Calibri"/>
          <w:color w:val="000000"/>
        </w:rPr>
        <w:t xml:space="preserve">The final exam includes </w:t>
      </w:r>
      <w:r w:rsidR="00F52DDD">
        <w:rPr>
          <w:rFonts w:ascii="Calibri" w:hAnsi="Calibri"/>
          <w:color w:val="000000"/>
        </w:rPr>
        <w:t>three</w:t>
      </w:r>
      <w:r>
        <w:rPr>
          <w:rFonts w:ascii="Calibri" w:hAnsi="Calibri"/>
          <w:color w:val="000000"/>
        </w:rPr>
        <w:t xml:space="preserve"> questions below which can be done at home and an in-class map test on Monday, December 10.</w:t>
      </w:r>
      <w:r w:rsidR="00F52DDD">
        <w:rPr>
          <w:rFonts w:ascii="Calibri" w:hAnsi="Calibri"/>
          <w:color w:val="000000"/>
        </w:rPr>
        <w:t xml:space="preserve"> The three essays should also be submitted on December 10 – because this is the end of the term late submissions cannot be accepted.</w:t>
      </w:r>
    </w:p>
    <w:p w14:paraId="3419BAB1" w14:textId="77777777" w:rsidR="00C3576A" w:rsidRDefault="00C3576A" w:rsidP="00C3576A">
      <w:pPr>
        <w:pStyle w:val="NormalWeb"/>
        <w:rPr>
          <w:rFonts w:ascii="Calibri" w:hAnsi="Calibri"/>
          <w:color w:val="000000"/>
        </w:rPr>
      </w:pPr>
    </w:p>
    <w:p w14:paraId="5A1BE1BB" w14:textId="77777777" w:rsidR="00C3576A" w:rsidRDefault="00F52DDD" w:rsidP="00C015E7">
      <w:pPr>
        <w:pStyle w:val="NormalWeb"/>
        <w:numPr>
          <w:ilvl w:val="0"/>
          <w:numId w:val="2"/>
        </w:numPr>
        <w:rPr>
          <w:rFonts w:ascii="Calibri" w:hAnsi="Calibri"/>
          <w:color w:val="000000"/>
        </w:rPr>
      </w:pPr>
      <w:r>
        <w:rPr>
          <w:rFonts w:ascii="Calibri" w:hAnsi="Calibri"/>
          <w:color w:val="000000"/>
        </w:rPr>
        <w:t>Following</w:t>
      </w:r>
      <w:r w:rsidR="00C3576A">
        <w:rPr>
          <w:rFonts w:ascii="Calibri" w:hAnsi="Calibri"/>
          <w:color w:val="000000"/>
        </w:rPr>
        <w:t xml:space="preserve"> the Hindu temple visit on Monday, December 3</w:t>
      </w:r>
      <w:r>
        <w:rPr>
          <w:rFonts w:ascii="Calibri" w:hAnsi="Calibri"/>
          <w:color w:val="000000"/>
        </w:rPr>
        <w:t>:</w:t>
      </w:r>
    </w:p>
    <w:p w14:paraId="7AAF9D12" w14:textId="77777777" w:rsidR="00C3576A" w:rsidRDefault="00C3576A" w:rsidP="00C3576A">
      <w:pPr>
        <w:pStyle w:val="NormalWeb"/>
        <w:rPr>
          <w:rFonts w:ascii="Calibri" w:hAnsi="Calibri"/>
          <w:color w:val="000000"/>
        </w:rPr>
      </w:pPr>
    </w:p>
    <w:p w14:paraId="3E29A916" w14:textId="77777777" w:rsidR="00C3576A" w:rsidRDefault="00C3576A" w:rsidP="00C3576A">
      <w:pPr>
        <w:pStyle w:val="NormalWeb"/>
        <w:ind w:left="720"/>
        <w:rPr>
          <w:rFonts w:ascii="Calibri" w:hAnsi="Calibri"/>
          <w:color w:val="000000"/>
        </w:rPr>
      </w:pPr>
      <w:bookmarkStart w:id="0" w:name="_GoBack"/>
      <w:r>
        <w:rPr>
          <w:rFonts w:ascii="Calibri" w:hAnsi="Calibri"/>
          <w:color w:val="000000"/>
        </w:rPr>
        <w:t xml:space="preserve">Write a 500 word reflection paper on the visit to the Hindu Temple Society of the Lehigh Valley describing the ways in which the temple fits both into the context of established forms of American religion and at the same time </w:t>
      </w:r>
      <w:r w:rsidR="004F240C">
        <w:rPr>
          <w:rFonts w:ascii="Calibri" w:hAnsi="Calibri"/>
          <w:color w:val="000000"/>
        </w:rPr>
        <w:t xml:space="preserve">exhibits the qualities of transnational </w:t>
      </w:r>
      <w:r w:rsidR="00F52DDD">
        <w:rPr>
          <w:rFonts w:ascii="Calibri" w:hAnsi="Calibri"/>
          <w:color w:val="000000"/>
        </w:rPr>
        <w:t>faith traditions</w:t>
      </w:r>
      <w:r w:rsidR="004F240C">
        <w:rPr>
          <w:rFonts w:ascii="Calibri" w:hAnsi="Calibri"/>
          <w:color w:val="000000"/>
        </w:rPr>
        <w:t>.</w:t>
      </w:r>
      <w:r>
        <w:rPr>
          <w:rFonts w:ascii="Calibri" w:hAnsi="Calibri"/>
          <w:color w:val="000000"/>
        </w:rPr>
        <w:t xml:space="preserve">  </w:t>
      </w:r>
    </w:p>
    <w:bookmarkEnd w:id="0"/>
    <w:p w14:paraId="5F487A0C" w14:textId="77777777" w:rsidR="00C3576A" w:rsidRDefault="00C3576A" w:rsidP="00C3576A">
      <w:pPr>
        <w:pStyle w:val="NormalWeb"/>
        <w:rPr>
          <w:rFonts w:ascii="Calibri" w:hAnsi="Calibri"/>
          <w:color w:val="000000"/>
        </w:rPr>
      </w:pPr>
    </w:p>
    <w:p w14:paraId="7A7EFC04" w14:textId="77777777" w:rsidR="00C3576A" w:rsidRDefault="00C3576A" w:rsidP="00C015E7">
      <w:pPr>
        <w:pStyle w:val="NormalWeb"/>
        <w:numPr>
          <w:ilvl w:val="0"/>
          <w:numId w:val="2"/>
        </w:numPr>
        <w:rPr>
          <w:rFonts w:ascii="Calibri" w:hAnsi="Calibri"/>
          <w:color w:val="000000"/>
        </w:rPr>
      </w:pPr>
      <w:r>
        <w:rPr>
          <w:rFonts w:ascii="Calibri" w:hAnsi="Calibri"/>
          <w:color w:val="000000"/>
        </w:rPr>
        <w:t>Answer any two of the following questions</w:t>
      </w:r>
      <w:r w:rsidR="00F52DDD">
        <w:rPr>
          <w:rFonts w:ascii="Calibri" w:hAnsi="Calibri"/>
          <w:color w:val="000000"/>
        </w:rPr>
        <w:t xml:space="preserve"> (300 – 500 words each)</w:t>
      </w:r>
      <w:r>
        <w:rPr>
          <w:rFonts w:ascii="Calibri" w:hAnsi="Calibri"/>
          <w:color w:val="000000"/>
        </w:rPr>
        <w:t xml:space="preserve">.  Please be sure to use the same </w:t>
      </w:r>
      <w:r w:rsidR="00C015E7">
        <w:rPr>
          <w:rFonts w:ascii="Calibri" w:hAnsi="Calibri"/>
          <w:color w:val="000000"/>
        </w:rPr>
        <w:t>letter</w:t>
      </w:r>
      <w:r>
        <w:rPr>
          <w:rFonts w:ascii="Calibri" w:hAnsi="Calibri"/>
          <w:color w:val="000000"/>
        </w:rPr>
        <w:t xml:space="preserve"> for the questi</w:t>
      </w:r>
      <w:r w:rsidR="00C015E7">
        <w:rPr>
          <w:rFonts w:ascii="Calibri" w:hAnsi="Calibri"/>
          <w:color w:val="000000"/>
        </w:rPr>
        <w:t>ons you answer.</w:t>
      </w:r>
    </w:p>
    <w:p w14:paraId="7497279A" w14:textId="77777777" w:rsidR="00C3576A" w:rsidRDefault="00C3576A" w:rsidP="00C3576A">
      <w:pPr>
        <w:pStyle w:val="NormalWeb"/>
        <w:rPr>
          <w:rFonts w:ascii="Calibri" w:hAnsi="Calibri"/>
          <w:color w:val="000000"/>
        </w:rPr>
      </w:pPr>
    </w:p>
    <w:p w14:paraId="65D72C6A" w14:textId="77777777" w:rsidR="00C3576A" w:rsidRDefault="00C3576A" w:rsidP="00C015E7">
      <w:pPr>
        <w:pStyle w:val="NormalWeb"/>
        <w:numPr>
          <w:ilvl w:val="0"/>
          <w:numId w:val="3"/>
        </w:numPr>
      </w:pPr>
      <w:r>
        <w:t>In the United States why are some ethnic and religious communities able to resist the erosion of their religion and culture while other groups are not?  Why would such patterns of resistance not have been as possible a century ago?</w:t>
      </w:r>
    </w:p>
    <w:p w14:paraId="0ACFC6E3" w14:textId="77777777" w:rsidR="00C3576A" w:rsidRDefault="00C3576A" w:rsidP="00C3576A">
      <w:pPr>
        <w:pStyle w:val="NormalWeb"/>
      </w:pPr>
    </w:p>
    <w:p w14:paraId="600DA6EA" w14:textId="77777777" w:rsidR="00C3576A" w:rsidRDefault="00C3576A" w:rsidP="00C015E7">
      <w:pPr>
        <w:pStyle w:val="NormalWeb"/>
        <w:numPr>
          <w:ilvl w:val="0"/>
          <w:numId w:val="3"/>
        </w:numPr>
      </w:pPr>
      <w:r>
        <w:t xml:space="preserve">In the late twentieth century terrorism emerged as the product of a globalized world.  Yet, the globalization of terror was also an attempt to protect the traditional values of people who for centuries had experienced powerlessness. At the same time terrorism has become a commodity. Explain. </w:t>
      </w:r>
    </w:p>
    <w:p w14:paraId="06C93E8C" w14:textId="77777777" w:rsidR="00C3576A" w:rsidRDefault="00C3576A" w:rsidP="00C3576A">
      <w:pPr>
        <w:pStyle w:val="NormalWeb"/>
      </w:pPr>
    </w:p>
    <w:p w14:paraId="717124AC" w14:textId="77777777" w:rsidR="00F52DDD" w:rsidRPr="00F52DDD" w:rsidRDefault="00F52DDD" w:rsidP="00C015E7">
      <w:pPr>
        <w:pStyle w:val="NormalWeb"/>
        <w:numPr>
          <w:ilvl w:val="0"/>
          <w:numId w:val="3"/>
        </w:numPr>
        <w:rPr>
          <w:rFonts w:ascii="Calibri" w:hAnsi="Calibri"/>
          <w:color w:val="000000"/>
        </w:rPr>
      </w:pPr>
      <w:r>
        <w:t>Professor Duelfer discussed the Great Convergence and Professor Cigliano talked about the first evidence of global warming.  Evidence for both theories emerged during the last quarter of the twentieth century.  Is there any connection? Explain.</w:t>
      </w:r>
    </w:p>
    <w:p w14:paraId="1C98D3F2" w14:textId="77777777" w:rsidR="00F52DDD" w:rsidRDefault="00F52DDD" w:rsidP="00F52DDD">
      <w:pPr>
        <w:pStyle w:val="ListParagraph"/>
      </w:pPr>
    </w:p>
    <w:p w14:paraId="2E07AF53" w14:textId="77777777" w:rsidR="00F52DDD" w:rsidRPr="00F52DDD" w:rsidRDefault="00F52DDD" w:rsidP="00F52DDD">
      <w:pPr>
        <w:pStyle w:val="NormalWeb"/>
        <w:ind w:left="1080"/>
        <w:rPr>
          <w:rFonts w:ascii="Calibri" w:hAnsi="Calibri"/>
          <w:color w:val="000000"/>
        </w:rPr>
      </w:pPr>
    </w:p>
    <w:p w14:paraId="77DDD6C5" w14:textId="77777777" w:rsidR="0083786D" w:rsidRDefault="0083786D"/>
    <w:sectPr w:rsidR="00837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angal">
    <w:altName w:val="Devanagari Sangam MN"/>
    <w:panose1 w:val="00000000000000000000"/>
    <w:charset w:val="01"/>
    <w:family w:val="roman"/>
    <w:notTrueType/>
    <w:pitch w:val="variable"/>
    <w:sig w:usb0="00002000" w:usb1="00000000" w:usb2="00000000" w:usb3="00000000" w:csb0="00000000"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12F19"/>
    <w:multiLevelType w:val="hybridMultilevel"/>
    <w:tmpl w:val="0E8A1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E82667"/>
    <w:multiLevelType w:val="hybridMultilevel"/>
    <w:tmpl w:val="1186916C"/>
    <w:lvl w:ilvl="0" w:tplc="41E2EE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3772438"/>
    <w:multiLevelType w:val="hybridMultilevel"/>
    <w:tmpl w:val="99524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6A"/>
    <w:rsid w:val="004F240C"/>
    <w:rsid w:val="0057527F"/>
    <w:rsid w:val="0083786D"/>
    <w:rsid w:val="00A3372A"/>
    <w:rsid w:val="00C015E7"/>
    <w:rsid w:val="00C3576A"/>
    <w:rsid w:val="00F52DD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DB99"/>
  <w15:chartTrackingRefBased/>
  <w15:docId w15:val="{B77E8EA6-CEF2-47C9-89DB-109FAED0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8"/>
        <w:szCs w:val="3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576A"/>
    <w:pPr>
      <w:spacing w:after="0" w:line="240" w:lineRule="auto"/>
    </w:pPr>
    <w:rPr>
      <w:rFonts w:ascii="Times New Roman" w:hAnsi="Times New Roman" w:cs="Times New Roman"/>
      <w:sz w:val="24"/>
      <w:szCs w:val="24"/>
      <w:lang w:bidi="hi-IN"/>
    </w:rPr>
  </w:style>
  <w:style w:type="paragraph" w:styleId="BalloonText">
    <w:name w:val="Balloon Text"/>
    <w:basedOn w:val="Normal"/>
    <w:link w:val="BalloonTextChar"/>
    <w:uiPriority w:val="99"/>
    <w:semiHidden/>
    <w:unhideWhenUsed/>
    <w:rsid w:val="004F2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40C"/>
    <w:rPr>
      <w:rFonts w:ascii="Segoe UI" w:hAnsi="Segoe UI" w:cs="Segoe UI"/>
      <w:sz w:val="18"/>
      <w:szCs w:val="18"/>
    </w:rPr>
  </w:style>
  <w:style w:type="paragraph" w:styleId="ListParagraph">
    <w:name w:val="List Paragraph"/>
    <w:basedOn w:val="Normal"/>
    <w:uiPriority w:val="34"/>
    <w:qFormat/>
    <w:rsid w:val="00F52D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267</Words>
  <Characters>1525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Richardson</dc:creator>
  <cp:keywords/>
  <dc:description/>
  <cp:lastModifiedBy>Ahmed almerjan</cp:lastModifiedBy>
  <cp:revision>5</cp:revision>
  <cp:lastPrinted>2018-11-19T19:12:00Z</cp:lastPrinted>
  <dcterms:created xsi:type="dcterms:W3CDTF">2018-11-19T15:08:00Z</dcterms:created>
  <dcterms:modified xsi:type="dcterms:W3CDTF">2018-11-25T07:28:00Z</dcterms:modified>
</cp:coreProperties>
</file>